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55132" w14:textId="73BF056F" w:rsidR="00483B09" w:rsidRPr="004471C9" w:rsidRDefault="00EC250B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ALLEGATO A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– </w:t>
      </w:r>
      <w:r w:rsidR="0032758F" w:rsidRPr="004471C9">
        <w:rPr>
          <w:rFonts w:ascii="Verdana" w:hAnsi="Verdana" w:cs="Arial"/>
          <w:b/>
          <w:sz w:val="20"/>
          <w:szCs w:val="20"/>
          <w:u w:val="single"/>
        </w:rPr>
        <w:t>Manifestazione di interesse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</w:t>
      </w:r>
    </w:p>
    <w:p w14:paraId="7B855133" w14:textId="77777777" w:rsidR="004068CD" w:rsidRPr="004471C9" w:rsidRDefault="002123C3" w:rsidP="004068CD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 compilare in tutte le sue parti e restituire</w:t>
      </w:r>
    </w:p>
    <w:p w14:paraId="7B855134" w14:textId="0282BA9B" w:rsidR="002123C3" w:rsidRPr="004471C9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con le </w:t>
      </w:r>
      <w:r w:rsidR="00C24EFF" w:rsidRPr="004471C9">
        <w:rPr>
          <w:rFonts w:ascii="Verdana" w:hAnsi="Verdana" w:cs="Arial"/>
          <w:sz w:val="20"/>
          <w:szCs w:val="20"/>
        </w:rPr>
        <w:t>m</w:t>
      </w:r>
      <w:r w:rsidRPr="004471C9">
        <w:rPr>
          <w:rFonts w:ascii="Verdana" w:hAnsi="Verdana" w:cs="Arial"/>
          <w:sz w:val="20"/>
          <w:szCs w:val="20"/>
        </w:rPr>
        <w:t xml:space="preserve">odalità </w:t>
      </w:r>
      <w:r w:rsidR="001B4B2D" w:rsidRPr="004471C9">
        <w:rPr>
          <w:rFonts w:ascii="Verdana" w:hAnsi="Verdana" w:cs="Arial"/>
          <w:sz w:val="20"/>
          <w:szCs w:val="20"/>
        </w:rPr>
        <w:t>indicate all’art.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2210E5" w:rsidRPr="004471C9">
        <w:rPr>
          <w:rFonts w:ascii="Verdana" w:hAnsi="Verdana" w:cs="Arial"/>
          <w:sz w:val="20"/>
          <w:szCs w:val="20"/>
        </w:rPr>
        <w:t xml:space="preserve">7 </w:t>
      </w:r>
      <w:r w:rsidRPr="004471C9">
        <w:rPr>
          <w:rFonts w:ascii="Verdana" w:hAnsi="Verdana" w:cs="Arial"/>
          <w:sz w:val="20"/>
          <w:szCs w:val="20"/>
        </w:rPr>
        <w:t>dell’avviso.</w:t>
      </w:r>
    </w:p>
    <w:p w14:paraId="7B855135" w14:textId="77777777" w:rsidR="001B4B2D" w:rsidRPr="004471C9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6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7" w14:textId="37119BAB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SPETTABILE</w:t>
      </w:r>
    </w:p>
    <w:p w14:paraId="7B855139" w14:textId="20B28391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ORDINE </w:t>
      </w:r>
      <w:r w:rsidR="00446C52" w:rsidRPr="004471C9">
        <w:rPr>
          <w:rFonts w:ascii="Verdana" w:hAnsi="Verdana" w:cs="Arial"/>
          <w:b/>
          <w:sz w:val="20"/>
          <w:szCs w:val="20"/>
        </w:rPr>
        <w:t>PROVINCIALE</w:t>
      </w:r>
      <w:r w:rsidRPr="004471C9">
        <w:rPr>
          <w:rFonts w:ascii="Verdana" w:hAnsi="Verdana" w:cs="Arial"/>
          <w:b/>
          <w:sz w:val="20"/>
          <w:szCs w:val="20"/>
        </w:rPr>
        <w:t xml:space="preserve">DEI MEDICI CHIRURGHI E DEGLI ODONTOIATRI DI </w:t>
      </w:r>
      <w:r w:rsidR="00446C52" w:rsidRPr="004471C9">
        <w:rPr>
          <w:rFonts w:ascii="Verdana" w:hAnsi="Verdana" w:cs="Arial"/>
          <w:b/>
          <w:sz w:val="20"/>
          <w:szCs w:val="20"/>
        </w:rPr>
        <w:t>LECCO</w:t>
      </w:r>
    </w:p>
    <w:p w14:paraId="7B6E0E37" w14:textId="6F026772" w:rsidR="00882957" w:rsidRPr="004471C9" w:rsidRDefault="00441F21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882957" w:rsidRPr="004471C9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882957" w:rsidRPr="004471C9">
        <w:rPr>
          <w:rFonts w:ascii="Verdana" w:hAnsi="Verdana" w:cs="Arial"/>
          <w:b/>
          <w:sz w:val="20"/>
          <w:szCs w:val="20"/>
        </w:rPr>
        <w:t xml:space="preserve"> </w:t>
      </w:r>
    </w:p>
    <w:p w14:paraId="7B85513D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E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F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40" w14:textId="537E103A" w:rsidR="004068CD" w:rsidRPr="004471C9" w:rsidRDefault="00FA1857" w:rsidP="002418BF">
      <w:pPr>
        <w:spacing w:line="240" w:lineRule="auto"/>
        <w:jc w:val="both"/>
        <w:rPr>
          <w:rFonts w:ascii="Verdana" w:hAnsi="Verdana" w:cs="Arial"/>
          <w:b/>
        </w:rPr>
      </w:pPr>
      <w:r w:rsidRPr="004471C9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5468E1">
        <w:rPr>
          <w:rFonts w:ascii="Verdana" w:hAnsi="Verdana" w:cs="Arial"/>
          <w:b/>
        </w:rPr>
        <w:t xml:space="preserve">CONSULENTE </w:t>
      </w:r>
      <w:r w:rsidR="00441F21">
        <w:rPr>
          <w:rFonts w:ascii="Verdana" w:hAnsi="Verdana" w:cs="Arial"/>
          <w:b/>
        </w:rPr>
        <w:t>LEGALE</w:t>
      </w:r>
    </w:p>
    <w:p w14:paraId="7B855141" w14:textId="0C3F7CD2" w:rsidR="002123C3" w:rsidRPr="004471C9" w:rsidRDefault="002123C3" w:rsidP="00344D42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CIG: </w:t>
      </w:r>
      <w:r w:rsidR="00957C5A" w:rsidRPr="00957C5A">
        <w:rPr>
          <w:rFonts w:ascii="Verdana" w:hAnsi="Verdana" w:cs="Arial"/>
          <w:b/>
          <w:bCs/>
          <w:sz w:val="20"/>
          <w:szCs w:val="20"/>
        </w:rPr>
        <w:t>Z6331DDD6C</w:t>
      </w:r>
    </w:p>
    <w:p w14:paraId="7B855142" w14:textId="77777777" w:rsidR="00344D42" w:rsidRPr="004471C9" w:rsidRDefault="00344D42" w:rsidP="00344D42">
      <w:pPr>
        <w:spacing w:line="240" w:lineRule="auto"/>
        <w:jc w:val="center"/>
        <w:rPr>
          <w:rFonts w:ascii="Verdana" w:hAnsi="Verdana" w:cs="Arial"/>
          <w:sz w:val="20"/>
          <w:szCs w:val="20"/>
        </w:rPr>
      </w:pPr>
    </w:p>
    <w:p w14:paraId="7B855143" w14:textId="77777777" w:rsidR="002123C3" w:rsidRPr="004471C9" w:rsidRDefault="002418BF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Domanda di partecipazione</w:t>
      </w:r>
    </w:p>
    <w:p w14:paraId="7B855144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45" w14:textId="77777777" w:rsidR="002123C3" w:rsidRPr="004471C9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7B855146" w14:textId="2505B599" w:rsidR="002123C3" w:rsidRPr="004471C9" w:rsidRDefault="002123C3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Il sottoscritto………………</w:t>
      </w:r>
      <w:r w:rsidR="004068CD" w:rsidRPr="004471C9">
        <w:rPr>
          <w:rFonts w:ascii="Verdana" w:hAnsi="Verdana" w:cs="Arial"/>
          <w:sz w:val="20"/>
          <w:szCs w:val="20"/>
        </w:rPr>
        <w:t>…………………………………………………………………………………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</w:t>
      </w:r>
      <w:r w:rsidR="001D643C" w:rsidRPr="004471C9">
        <w:rPr>
          <w:rFonts w:ascii="Verdana" w:hAnsi="Verdana" w:cs="Arial"/>
          <w:sz w:val="20"/>
          <w:szCs w:val="20"/>
        </w:rPr>
        <w:t>……</w:t>
      </w:r>
      <w:r w:rsidR="00AF1E69" w:rsidRPr="004471C9">
        <w:rPr>
          <w:rFonts w:ascii="Verdana" w:hAnsi="Verdana" w:cs="Arial"/>
          <w:sz w:val="20"/>
          <w:szCs w:val="20"/>
        </w:rPr>
        <w:t>.</w:t>
      </w:r>
    </w:p>
    <w:p w14:paraId="7B855147" w14:textId="77D6CC28" w:rsidR="002123C3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n</w:t>
      </w:r>
      <w:r w:rsidR="002123C3" w:rsidRPr="004471C9">
        <w:rPr>
          <w:rFonts w:ascii="Verdana" w:hAnsi="Verdana" w:cs="Arial"/>
          <w:sz w:val="20"/>
          <w:szCs w:val="20"/>
        </w:rPr>
        <w:t>ato a ……………………………………</w:t>
      </w:r>
      <w:r w:rsidRPr="004471C9">
        <w:rPr>
          <w:rFonts w:ascii="Verdana" w:hAnsi="Verdana" w:cs="Arial"/>
          <w:sz w:val="20"/>
          <w:szCs w:val="20"/>
        </w:rPr>
        <w:t xml:space="preserve">………………… </w:t>
      </w:r>
      <w:r w:rsidR="00AE33F9" w:rsidRPr="004471C9">
        <w:rPr>
          <w:rFonts w:ascii="Verdana" w:hAnsi="Verdana" w:cs="Arial"/>
          <w:sz w:val="20"/>
          <w:szCs w:val="20"/>
        </w:rPr>
        <w:t>(…</w:t>
      </w:r>
      <w:r w:rsidRPr="004471C9">
        <w:rPr>
          <w:rFonts w:ascii="Verdana" w:hAnsi="Verdana" w:cs="Arial"/>
          <w:sz w:val="20"/>
          <w:szCs w:val="20"/>
        </w:rPr>
        <w:t>) il 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……………</w:t>
      </w:r>
    </w:p>
    <w:p w14:paraId="7B855148" w14:textId="3526F205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C.</w:t>
      </w:r>
      <w:r w:rsidR="00AE33F9" w:rsidRPr="004471C9">
        <w:rPr>
          <w:rFonts w:ascii="Verdana" w:hAnsi="Verdana" w:cs="Arial"/>
          <w:sz w:val="20"/>
          <w:szCs w:val="20"/>
        </w:rPr>
        <w:t>F: …</w:t>
      </w:r>
      <w:r w:rsidRPr="004471C9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AE33F9" w:rsidRPr="004471C9">
        <w:rPr>
          <w:rFonts w:ascii="Verdana" w:hAnsi="Verdana" w:cs="Arial"/>
          <w:sz w:val="20"/>
          <w:szCs w:val="20"/>
        </w:rPr>
        <w:t>doc. identità</w:t>
      </w:r>
      <w:r w:rsidRPr="004471C9">
        <w:rPr>
          <w:rFonts w:ascii="Verdana" w:hAnsi="Verdana" w:cs="Arial"/>
          <w:sz w:val="20"/>
          <w:szCs w:val="20"/>
        </w:rPr>
        <w:t>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="00AE33F9" w:rsidRPr="004471C9">
        <w:rPr>
          <w:rFonts w:ascii="Verdana" w:hAnsi="Verdana" w:cs="Arial"/>
          <w:sz w:val="20"/>
          <w:szCs w:val="20"/>
        </w:rPr>
        <w:t>…….</w:t>
      </w:r>
    </w:p>
    <w:p w14:paraId="7B855149" w14:textId="77777777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residente in ………………………………………………………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>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…………...</w:t>
      </w:r>
    </w:p>
    <w:p w14:paraId="7B85514A" w14:textId="77777777" w:rsidR="00344D42" w:rsidRPr="004471C9" w:rsidRDefault="008121A1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e-mail…………………………………………………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 xml:space="preserve"> PEC…………………………………………………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Pr="004471C9">
        <w:rPr>
          <w:rFonts w:ascii="Verdana" w:hAnsi="Verdana" w:cs="Arial"/>
          <w:sz w:val="20"/>
          <w:szCs w:val="20"/>
        </w:rPr>
        <w:t>.</w:t>
      </w:r>
    </w:p>
    <w:p w14:paraId="042CBD90" w14:textId="400EB40A" w:rsidR="00AE33F9" w:rsidRPr="004471C9" w:rsidRDefault="00696E77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</w:t>
      </w:r>
      <w:r w:rsidR="00AF1E69" w:rsidRPr="004471C9">
        <w:rPr>
          <w:rFonts w:ascii="Verdana" w:hAnsi="Verdana" w:cs="Arial"/>
          <w:sz w:val="20"/>
          <w:szCs w:val="20"/>
        </w:rPr>
        <w:t>scritto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F95820" w:rsidRPr="004471C9">
        <w:rPr>
          <w:rFonts w:ascii="Verdana" w:hAnsi="Verdana" w:cs="Arial"/>
          <w:sz w:val="20"/>
          <w:szCs w:val="20"/>
        </w:rPr>
        <w:t>al</w:t>
      </w:r>
      <w:r w:rsidR="005468E1">
        <w:rPr>
          <w:rFonts w:ascii="Verdana" w:hAnsi="Verdana" w:cs="Arial"/>
          <w:sz w:val="20"/>
          <w:szCs w:val="20"/>
        </w:rPr>
        <w:t xml:space="preserve">l’Albo </w:t>
      </w:r>
      <w:r w:rsidR="00441F21">
        <w:rPr>
          <w:rFonts w:ascii="Verdana" w:hAnsi="Verdana" w:cs="Arial"/>
          <w:sz w:val="20"/>
          <w:szCs w:val="20"/>
        </w:rPr>
        <w:t>degli Avvocati</w:t>
      </w:r>
      <w:r w:rsidR="005468E1">
        <w:rPr>
          <w:rFonts w:ascii="Verdana" w:hAnsi="Verdana" w:cs="Arial"/>
          <w:sz w:val="20"/>
          <w:szCs w:val="20"/>
        </w:rPr>
        <w:t xml:space="preserve"> </w:t>
      </w:r>
      <w:r w:rsidR="00AF1E69" w:rsidRPr="004471C9">
        <w:rPr>
          <w:rFonts w:ascii="Verdana" w:hAnsi="Verdana" w:cs="Arial"/>
          <w:sz w:val="20"/>
          <w:szCs w:val="20"/>
        </w:rPr>
        <w:t>dal……………………</w:t>
      </w:r>
    </w:p>
    <w:p w14:paraId="7B85514C" w14:textId="28858257" w:rsidR="00344D42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con n°</w:t>
      </w:r>
      <w:r w:rsidR="00AE33F9" w:rsidRPr="004471C9">
        <w:rPr>
          <w:rFonts w:ascii="Verdana" w:hAnsi="Verdana" w:cs="Arial"/>
          <w:sz w:val="20"/>
          <w:szCs w:val="20"/>
        </w:rPr>
        <w:t xml:space="preserve"> iscrizione</w:t>
      </w:r>
      <w:r w:rsidRPr="004471C9">
        <w:rPr>
          <w:rFonts w:ascii="Verdana" w:hAnsi="Verdana" w:cs="Arial"/>
          <w:sz w:val="20"/>
          <w:szCs w:val="20"/>
        </w:rPr>
        <w:t xml:space="preserve"> ………………………………</w:t>
      </w:r>
      <w:r w:rsidR="00AE33F9" w:rsidRPr="004471C9">
        <w:rPr>
          <w:rFonts w:ascii="Verdana" w:hAnsi="Verdana" w:cs="Arial"/>
          <w:sz w:val="20"/>
          <w:szCs w:val="20"/>
        </w:rPr>
        <w:t>…………….</w:t>
      </w:r>
    </w:p>
    <w:p w14:paraId="7B85514D" w14:textId="77777777" w:rsidR="00AF1E69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7B85514E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dichiara</w:t>
      </w:r>
    </w:p>
    <w:p w14:paraId="7B85514F" w14:textId="77777777" w:rsidR="00AF1E69" w:rsidRPr="004471C9" w:rsidRDefault="00AF1E69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50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1" w14:textId="57F623DF" w:rsidR="00344D42" w:rsidRPr="004471C9" w:rsidRDefault="00882957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presa visione dei contenuti dell’Avviso di cui all’oggetto, </w:t>
      </w:r>
      <w:r w:rsidR="00344D42" w:rsidRPr="004471C9">
        <w:rPr>
          <w:rFonts w:ascii="Verdana" w:hAnsi="Verdana" w:cs="Arial"/>
          <w:sz w:val="20"/>
          <w:szCs w:val="20"/>
        </w:rPr>
        <w:t xml:space="preserve">di essere interessato a partecipare alla procedura </w:t>
      </w:r>
      <w:r w:rsidR="00696E77" w:rsidRPr="004471C9">
        <w:rPr>
          <w:rFonts w:ascii="Verdana" w:hAnsi="Verdana" w:cs="Arial"/>
          <w:sz w:val="20"/>
          <w:szCs w:val="20"/>
        </w:rPr>
        <w:t>sopradetta.</w:t>
      </w:r>
    </w:p>
    <w:p w14:paraId="7B855152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3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4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5" w14:textId="371F6E96" w:rsidR="00344D42" w:rsidRPr="004471C9" w:rsidRDefault="00AE33F9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Data: …</w:t>
      </w:r>
      <w:r w:rsidR="00344D42" w:rsidRPr="004471C9">
        <w:rPr>
          <w:rFonts w:ascii="Verdana" w:hAnsi="Verdana" w:cs="Arial"/>
          <w:sz w:val="20"/>
          <w:szCs w:val="20"/>
        </w:rPr>
        <w:t>………………….</w:t>
      </w:r>
    </w:p>
    <w:p w14:paraId="7B855156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7" w14:textId="06363972" w:rsidR="00F933C2" w:rsidRPr="004471C9" w:rsidRDefault="00344D4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  <w:t xml:space="preserve">    </w:t>
      </w:r>
      <w:r w:rsidR="00AE33F9" w:rsidRPr="004471C9">
        <w:rPr>
          <w:rFonts w:ascii="Verdana" w:hAnsi="Verdana" w:cs="Arial"/>
          <w:sz w:val="20"/>
          <w:szCs w:val="20"/>
        </w:rPr>
        <w:t xml:space="preserve">          </w:t>
      </w:r>
      <w:r w:rsidRPr="004471C9">
        <w:rPr>
          <w:rFonts w:ascii="Verdana" w:hAnsi="Verdana" w:cs="Arial"/>
          <w:sz w:val="20"/>
          <w:szCs w:val="20"/>
        </w:rPr>
        <w:t xml:space="preserve">Firma </w:t>
      </w:r>
    </w:p>
    <w:p w14:paraId="7B855158" w14:textId="77777777" w:rsidR="001B4B2D" w:rsidRPr="004471C9" w:rsidRDefault="001B4B2D" w:rsidP="001B4B2D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</w:p>
    <w:p w14:paraId="7B855159" w14:textId="77777777" w:rsidR="001B4B2D" w:rsidRPr="004471C9" w:rsidRDefault="001B4B2D" w:rsidP="001B4B2D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7B85515A" w14:textId="77777777" w:rsidR="001B4B2D" w:rsidRPr="004471C9" w:rsidRDefault="001B4B2D" w:rsidP="001B4B2D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7B85515B" w14:textId="77777777" w:rsidR="00344D42" w:rsidRPr="004471C9" w:rsidRDefault="00344D42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C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D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E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F" w14:textId="77777777" w:rsidR="002418BF" w:rsidRPr="004471C9" w:rsidRDefault="001B4B2D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Allegare alla presente</w:t>
      </w:r>
      <w:r w:rsidR="002418BF" w:rsidRPr="004471C9">
        <w:rPr>
          <w:rFonts w:ascii="Verdana" w:hAnsi="Verdana" w:cs="Arial"/>
          <w:b/>
          <w:sz w:val="20"/>
          <w:szCs w:val="20"/>
          <w:u w:val="single"/>
        </w:rPr>
        <w:t>:</w:t>
      </w:r>
      <w:r w:rsidR="002418BF" w:rsidRPr="004471C9">
        <w:rPr>
          <w:rFonts w:ascii="Verdana" w:hAnsi="Verdana" w:cs="Arial"/>
          <w:b/>
          <w:sz w:val="20"/>
          <w:szCs w:val="20"/>
        </w:rPr>
        <w:t xml:space="preserve">  </w:t>
      </w:r>
      <w:r w:rsidR="002418BF" w:rsidRPr="004471C9">
        <w:rPr>
          <w:rFonts w:ascii="Verdana" w:hAnsi="Verdana" w:cs="Arial"/>
          <w:b/>
          <w:sz w:val="20"/>
          <w:szCs w:val="20"/>
        </w:rPr>
        <w:tab/>
      </w:r>
    </w:p>
    <w:p w14:paraId="7B855160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ab/>
      </w:r>
    </w:p>
    <w:p w14:paraId="7B855161" w14:textId="0E8B2998" w:rsidR="001B4B2D" w:rsidRPr="004471C9" w:rsidRDefault="00882957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scansione </w:t>
      </w:r>
      <w:r w:rsidR="002418BF" w:rsidRPr="004471C9">
        <w:rPr>
          <w:rFonts w:ascii="Verdana" w:hAnsi="Verdana" w:cs="Arial"/>
          <w:b/>
          <w:sz w:val="20"/>
          <w:szCs w:val="20"/>
        </w:rPr>
        <w:t>documento di identità</w:t>
      </w:r>
    </w:p>
    <w:p w14:paraId="7B855162" w14:textId="05023473" w:rsidR="002418BF" w:rsidRPr="004471C9" w:rsidRDefault="002418BF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curriculum vitae </w:t>
      </w:r>
      <w:r w:rsidR="00882957" w:rsidRPr="004471C9">
        <w:rPr>
          <w:rFonts w:ascii="Verdana" w:hAnsi="Verdana" w:cs="Arial"/>
          <w:b/>
          <w:sz w:val="20"/>
          <w:szCs w:val="20"/>
        </w:rPr>
        <w:t>IN FORMATO EUROPEO</w:t>
      </w:r>
    </w:p>
    <w:p w14:paraId="7B855164" w14:textId="62DF23D9" w:rsidR="002418BF" w:rsidRPr="004471C9" w:rsidRDefault="002418BF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F2A34" w14:textId="34B2D5B9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4BBDE2F6" w14:textId="4EB8DF84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3B73A" w14:textId="7D78F19A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3D9905E" w14:textId="6C841D85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3BC133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Informativa sul trattamento dei dati personali ex Art. 13 Regolamento UE 2016</w:t>
      </w:r>
    </w:p>
    <w:p w14:paraId="7DD0B03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lastRenderedPageBreak/>
        <w:t>Ai sensi del Regolamento UE 2016/679, ed in relazione ai dati personali riguardanti persone fisiche oggetto di trattamento, L’Ordine dei Medici Chirurghi e degli Odontoiatri della Provincia di Lecco La informa di quanto segue:</w:t>
      </w:r>
    </w:p>
    <w:p w14:paraId="4A064D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1 - Titolare del trattamento e Responsabile della Protezione dei Dati</w:t>
      </w:r>
    </w:p>
    <w:p w14:paraId="6EC523C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Titolare del trattamento dei dati è L’Ordine Provinciale dei Medici Chirurghi e degli Odontoiatri di Lecco, con sede Corso Martiri della Liberazione 86, 23900 Lecco - C.F.: 95035770130 -Telefono: 0341 36495+6 - Fax: 0341 364959 - email: info@omceolecco.it – PEC: segreteria.lc@pec.omceo.it.</w:t>
      </w:r>
    </w:p>
    <w:p w14:paraId="1BF9C8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referente Responsabile della Protezione dei Dati nominato dal Titolare del Trattamento è il Dott. Peres Franco, contattabile all’indirizzo dpo@cps3net.it, oppure al numero di telefono 049/8779317.</w:t>
      </w:r>
    </w:p>
    <w:p w14:paraId="587E8CB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2 - Finalità del trattamento dei dati</w:t>
      </w:r>
    </w:p>
    <w:p w14:paraId="09EA6C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raccolti in funzione e per le finalità delle seguenti procedure:</w:t>
      </w:r>
    </w:p>
    <w:p w14:paraId="01525B8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la valutazione della manifestazione di interesse;</w:t>
      </w:r>
    </w:p>
    <w:p w14:paraId="4F8DED6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affidamento dell’incarico di prestazione;</w:t>
      </w:r>
    </w:p>
    <w:p w14:paraId="12D9A4C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stipula e l’esecuzione del mandato professionale, con i connessi adempimenti.</w:t>
      </w:r>
    </w:p>
    <w:p w14:paraId="4293E845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3 - Modalità del trattamento</w:t>
      </w:r>
    </w:p>
    <w:p w14:paraId="3F4287D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è effettuato in modo da garantirne sicurezza e riservatezza, mediante strumenti e mezzi cartacei, informatici e telematici idonei, adottando misure di sicurezza tecniche e amministrative atte a ridurre il rischio di perdita, uso non corretto, accesso non autorizzato, divulgazione e manomissione dei dati.</w:t>
      </w:r>
    </w:p>
    <w:p w14:paraId="7661343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4 - Base giuridica del trattamento</w:t>
      </w:r>
    </w:p>
    <w:p w14:paraId="0A1D134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personali si fonda sulle seguenti basi giuridiche:</w:t>
      </w:r>
    </w:p>
    <w:p w14:paraId="1879307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ai fini della stipula e dell'esecuzione del contratto, ovvero ai fini dell'esecuzione di misure precontrattuali;</w:t>
      </w:r>
    </w:p>
    <w:p w14:paraId="7C45C6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adempiere obblighi giuridici ai quali è soggetto il titolare del trattamento, ad esempio adempimento di obblighi di legge, regolamento o contratto, esecuzione di provvedimenti dell’autorità giudiziaria o amministrativa;</w:t>
      </w:r>
    </w:p>
    <w:p w14:paraId="1BDE462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l'esecuzione di un compito di interesse pubblico o connesso all'esercizio di pubblici poteri di cui è investito il titolare del trattamento, in particolare per la gestione della procedura ad evidenza pubblica finalizzata alla selezione del contraente.</w:t>
      </w:r>
    </w:p>
    <w:p w14:paraId="3936B5B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5 - Dati oggetto di trattamento</w:t>
      </w:r>
    </w:p>
    <w:p w14:paraId="02E5FC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 xml:space="preserve">I Suoi dati personali oggetto di trattamento sono quelli che forniti nella modulistica e negli allegati (ad es. nome e cognome, luogo e data di nascita, residenza, indirizzo, codice fiscale, e-mail, telefono, numero documento di identificazione). Non sono oggetto di trattamento le particolari categorie di dati personali di cui all’art. 9 par. 1 GDPR. I dati giudiziari sono oggetto di trattamento solamente ai fini della verifica dell’assenza di cause di esclusione ex art. 80 D.lgs. n. 50/2016, in conformità alle previsioni di cui al codice appalti (D.lgs. n. 50/2016) e al D.P.R. n. 445/2000.  </w:t>
      </w:r>
    </w:p>
    <w:p w14:paraId="4C0199F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6 - Comunicazione e diffusione dei dati</w:t>
      </w:r>
    </w:p>
    <w:p w14:paraId="747D60C4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comunicati, senza necessità di consenso dell’interessato, ai seguenti soggetti:</w:t>
      </w:r>
    </w:p>
    <w:p w14:paraId="08F6389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all’Istituto di Credito Bancario per l’accredito dei corrispettivi spettanti, nonché eventualmente ad altri prestatori d’opera professionale dell’Ente, quali Studi Commercialisti e Studi di Consulenza del lavoro per eventuali trattamenti necessari all’esecuzione del contratto;</w:t>
      </w:r>
    </w:p>
    <w:p w14:paraId="68E5B63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per la vigilanza sui contratti pubblici di lavori, servizi e forniture, ai sensi dell’art. 1 comma 32 Legge n. 190/2012 per i contratti di appalto;</w:t>
      </w:r>
    </w:p>
    <w:p w14:paraId="4F8C797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preposte alle attività ispettive e di verifica fiscale ed amministrativa;</w:t>
      </w:r>
    </w:p>
    <w:p w14:paraId="5B1D362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giudiziaria o polizia giudiziaria, nei casi previsti dalla legge;</w:t>
      </w:r>
    </w:p>
    <w:p w14:paraId="0AB45C0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ogni altro soggetto pubblico o privato nei casi previsti dal diritto dell’Unione o dello Stato italiano.</w:t>
      </w:r>
    </w:p>
    <w:p w14:paraId="443B3FC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La diffusione dei dati si limita alla pubblicazione sul sito web dell’Ordine dei Medici Chirurghi e degli Odontoiatri della Provincia di Lecco nella sezione "Amministrazione trasparente" dei dati richiesti dalla normativa in materia di Trasparenza ed Anticorruzione.</w:t>
      </w:r>
    </w:p>
    <w:p w14:paraId="300B6B5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7 - Trasferimento dei dati</w:t>
      </w:r>
    </w:p>
    <w:p w14:paraId="41220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non trasferirà i dati personali in Stati terzi non appartenenti all’Unione Europea.</w:t>
      </w:r>
    </w:p>
    <w:p w14:paraId="508AB53A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8 - Periodo di conservazione dei dati</w:t>
      </w:r>
    </w:p>
    <w:p w14:paraId="74575B3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conserva i dati personali dell’interessato illimitatamente quando previsto dalla legge, e nei restanti casi sino a quando sarà necessario o consentito alla luce delle finalità per le quali i dati personali sono stati ottenuti.</w:t>
      </w:r>
    </w:p>
    <w:p w14:paraId="56526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criteri usati per determinare i periodi di conservazione si basano su:</w:t>
      </w:r>
    </w:p>
    <w:p w14:paraId="315D8DA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durata del rapporto contrattuale;</w:t>
      </w:r>
    </w:p>
    <w:p w14:paraId="6D10684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obblighi legali gravanti sul titolare del trattamento, con particolare riferimento all’ambito fiscale e tributario, nonché della normativa in merito a trasparenza, anticorruzione e conservazione dei documenti della Pubblica Amministrazione;</w:t>
      </w:r>
    </w:p>
    <w:p w14:paraId="297C79F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o opportunità della conservazione, per la difesa dei diritti dell’Ordine dei Medici Chirurghi e degli Odontoiatri della Provincia di Lecco;</w:t>
      </w:r>
    </w:p>
    <w:p w14:paraId="276049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previsioni generali in tema di prescrizione dei diritti.</w:t>
      </w:r>
    </w:p>
    <w:p w14:paraId="33E1701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possono essere conservati per un periodo maggiore, qualora se ne ponga la necessità per una legittima finalità, quale la difesa, anche giudiziale, dei diritti dell’Ordine dei Medici Chirurghi e degli Odontoiatri della Provincia di Lecco: in tal caso i dati personali saranno conservati per tutto il tempo necessario al conseguimento di tale finalità.</w:t>
      </w:r>
    </w:p>
    <w:p w14:paraId="6A970A8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9 - Diritti dell’interessato</w:t>
      </w:r>
    </w:p>
    <w:p w14:paraId="3F7C093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L'interessato può esercitare, nei casi previsti, i diritti specificati negli articoli da 15 a 22 del Reg. UE 679/2016, di seguito indicati:</w:t>
      </w:r>
    </w:p>
    <w:p w14:paraId="147AD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accesso ai dati personali - art. 15 Reg. UE 679/2016</w:t>
      </w:r>
    </w:p>
    <w:p w14:paraId="48E2942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rettifica - art. 16 Reg. UE 679/2016</w:t>
      </w:r>
    </w:p>
    <w:p w14:paraId="375AACD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limitazione di trattamento - art. 18 Reg. UE 679/2016</w:t>
      </w:r>
    </w:p>
    <w:p w14:paraId="2CA61DB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portabilità dei dati - art. 20 Reg. UE 679/2016</w:t>
      </w:r>
    </w:p>
    <w:p w14:paraId="7BCF766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opposizione - art. 21 Reg. UE 679/2016</w:t>
      </w:r>
    </w:p>
    <w:p w14:paraId="60FE6E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Le richieste vanno rivolte al Titolare del trattamento o al Responsabile Protezione Dati ai recapiti indicati al precedente punto 1).</w:t>
      </w:r>
    </w:p>
    <w:p w14:paraId="1BD1467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lastRenderedPageBreak/>
        <w:t>10 - Diritto di reclamo</w:t>
      </w:r>
    </w:p>
    <w:p w14:paraId="4687FC5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L’interessato ha altresì il diritto di proporre reclamo al Garante per la Protezione dei Dati Personali.</w:t>
      </w:r>
    </w:p>
    <w:p w14:paraId="69E99F8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11 - Fonte di provenienza dei dati</w:t>
      </w:r>
    </w:p>
    <w:p w14:paraId="4298ED4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conferiti direttamente dall’interessato, tramite consultazione di pubblici registri ovvero a seguito di comunicazione da parte di Pubbliche Autorità.</w:t>
      </w:r>
    </w:p>
    <w:p w14:paraId="7FD3BFB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12 - Conferimento dei dati</w:t>
      </w:r>
    </w:p>
    <w:p w14:paraId="796DC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conferimento dei dati personali è dovuto in base alla vigente normativa, ed è altresì necessario ai fini della partecipazione alla procedura ad evidenza pubblica o di attribuzione dell’incarico nonché, eventualmente, ai fini della stipula, gestione ed esecuzione del contratto.</w:t>
      </w:r>
    </w:p>
    <w:p w14:paraId="04C4184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rifiuto di fornire i dati richiesti non consentirà la partecipazione alla procedura ad evidenza pubblica o di attribuzione dell’incarico, la stipula, la gestione ed esecuzione del contratto nonché l’adempimento degli obblighi normativi gravanti sull’Ordine dei Medici Chirurghi e degli Odontoiatri della Provincia di Lecco.</w:t>
      </w:r>
    </w:p>
    <w:p w14:paraId="71E52BB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13 - Inesistenza di un processo decisionale automatizzato</w:t>
      </w:r>
    </w:p>
    <w:p w14:paraId="7FCA30D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Odontoiatri della Provincia di Lecco non adotta alcun processo decisionale automatizzato, compresa la profilazione di cui all'art. 22, paragrafi 1 e 4, Reg. UE 679/2016.</w:t>
      </w:r>
    </w:p>
    <w:p w14:paraId="722E8D69" w14:textId="4A97C72F" w:rsidR="001D643C" w:rsidRPr="004471C9" w:rsidRDefault="001D643C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="Calibri"/>
          <w:color w:val="1E1E1E"/>
          <w:sz w:val="20"/>
          <w:szCs w:val="20"/>
          <w:lang w:eastAsia="it-IT"/>
        </w:rPr>
      </w:pPr>
    </w:p>
    <w:sectPr w:rsidR="001D643C" w:rsidRPr="004471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3443E7"/>
    <w:multiLevelType w:val="multilevel"/>
    <w:tmpl w:val="58565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71642C"/>
    <w:multiLevelType w:val="multilevel"/>
    <w:tmpl w:val="4D4E3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A43761C"/>
    <w:multiLevelType w:val="multilevel"/>
    <w:tmpl w:val="A934B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3A58BE"/>
    <w:multiLevelType w:val="multilevel"/>
    <w:tmpl w:val="58C0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485E57"/>
    <w:multiLevelType w:val="hybridMultilevel"/>
    <w:tmpl w:val="F1B2FB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0C5AA5"/>
    <w:multiLevelType w:val="multilevel"/>
    <w:tmpl w:val="82240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4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34FA"/>
    <w:rsid w:val="001B4B2D"/>
    <w:rsid w:val="001D643C"/>
    <w:rsid w:val="002123C3"/>
    <w:rsid w:val="002210E5"/>
    <w:rsid w:val="00236E36"/>
    <w:rsid w:val="002418BF"/>
    <w:rsid w:val="0032758F"/>
    <w:rsid w:val="00344D42"/>
    <w:rsid w:val="003941DA"/>
    <w:rsid w:val="004068CD"/>
    <w:rsid w:val="00441F21"/>
    <w:rsid w:val="00446C52"/>
    <w:rsid w:val="004471C9"/>
    <w:rsid w:val="005468E1"/>
    <w:rsid w:val="005E3A78"/>
    <w:rsid w:val="00602210"/>
    <w:rsid w:val="00696E77"/>
    <w:rsid w:val="00716C4D"/>
    <w:rsid w:val="008121A1"/>
    <w:rsid w:val="00882957"/>
    <w:rsid w:val="00957C5A"/>
    <w:rsid w:val="00967570"/>
    <w:rsid w:val="00984A84"/>
    <w:rsid w:val="00A51E30"/>
    <w:rsid w:val="00AE33F9"/>
    <w:rsid w:val="00AF1E69"/>
    <w:rsid w:val="00B25973"/>
    <w:rsid w:val="00C24EFF"/>
    <w:rsid w:val="00D15913"/>
    <w:rsid w:val="00EC250B"/>
    <w:rsid w:val="00F26F54"/>
    <w:rsid w:val="00F30C94"/>
    <w:rsid w:val="00F933C2"/>
    <w:rsid w:val="00F95820"/>
    <w:rsid w:val="00FA1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55132"/>
  <w15:docId w15:val="{E931651E-ECB4-4298-B2E4-68DEC0D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82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4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1179</Words>
  <Characters>7363</Characters>
  <Application>Microsoft Office Word</Application>
  <DocSecurity>0</DocSecurity>
  <Lines>153</Lines>
  <Paragraphs>59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9</cp:revision>
  <dcterms:created xsi:type="dcterms:W3CDTF">2020-11-18T11:46:00Z</dcterms:created>
  <dcterms:modified xsi:type="dcterms:W3CDTF">2021-05-25T12:12:00Z</dcterms:modified>
</cp:coreProperties>
</file>